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bidi w:val="1"/>
        <w:spacing w:line="240" w:lineRule="auto"/>
        <w:ind w:left="864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14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سبتمبر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2022</w:t>
      </w:r>
    </w:p>
    <w:p w:rsidR="00000000" w:rsidDel="00000000" w:rsidP="00000000" w:rsidRDefault="00000000" w:rsidRPr="00000000" w14:paraId="00000002">
      <w:pPr>
        <w:pageBreakBefore w:val="0"/>
        <w:bidi w:val="1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عزيزي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العائلات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،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bidi w:val="1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bidi w:val="1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لقد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وصل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موسم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التقديم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إلى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المدرسة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الثانوية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!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العملية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التالية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خاصة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بالمدارس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الثانوية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العامة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فيلادلفيا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فقط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المواثيق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والمدارس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الخاصة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لها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تطبيقاتها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المستقلة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عملية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التقديم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للمدرسة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الثانوية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منطقة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فيلادلفيا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التعليمية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هي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عملية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عبر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الإنترنت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تفتح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يوم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الجمعة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 16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سبتمبر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الساعة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 4:00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مساء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ً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وتنتهي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يوم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الجمعة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نوفمبر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 2022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الساعة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 11:59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مساء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ً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يمكن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إكمال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تطبيق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المدرسة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الثانوية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بمقاطعة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فيلادلفيا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التعليمية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جهاز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كمبيوتر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جهاز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لوحي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هاتف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ذكي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أي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جهاز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يمكن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الوصول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إليه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خلال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خدمات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الإنترنت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بصفتي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مستشار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المدرسة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،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أنا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هنا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لمساعدتك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التنقل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هذه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العملية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!</w:t>
      </w:r>
    </w:p>
    <w:p w:rsidR="00000000" w:rsidDel="00000000" w:rsidP="00000000" w:rsidRDefault="00000000" w:rsidRPr="00000000" w14:paraId="00000005">
      <w:pPr>
        <w:pageBreakBefore w:val="0"/>
        <w:bidi w:val="1"/>
        <w:spacing w:line="240" w:lineRule="auto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bidi w:val="1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هناك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 3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أنواع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مختلفة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مدارس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منطقة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فيلادلفيا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التعليمية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:</w:t>
      </w:r>
    </w:p>
    <w:tbl>
      <w:tblPr>
        <w:tblStyle w:val="Table1"/>
        <w:bidiVisual w:val="1"/>
        <w:tblW w:w="1071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710"/>
        <w:tblGridChange w:id="0">
          <w:tblGrid>
            <w:gridCol w:w="10710"/>
          </w:tblGrid>
        </w:tblGridChange>
      </w:tblGrid>
      <w:tr>
        <w:trPr>
          <w:cantSplit w:val="0"/>
          <w:trHeight w:val="810" w:hRule="atLeast"/>
          <w:tblHeader w:val="0"/>
        </w:trPr>
        <w:tc>
          <w:tcPr/>
          <w:p w:rsidR="00000000" w:rsidDel="00000000" w:rsidP="00000000" w:rsidRDefault="00000000" w:rsidRPr="00000000" w14:paraId="00000007">
            <w:pPr>
              <w:pageBreakBefore w:val="0"/>
              <w:numPr>
                <w:ilvl w:val="0"/>
                <w:numId w:val="1"/>
              </w:numPr>
              <w:bidi w:val="1"/>
              <w:spacing w:line="240" w:lineRule="auto"/>
              <w:ind w:left="517" w:hanging="36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مدارس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Catchment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- (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المعروفة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سابق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ً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ا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باسم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مدارس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الجوار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)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مدرسة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Catchment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التي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يمكن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لطلاب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Farrell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الالتحاق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بها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هي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1"/>
              </w:rPr>
              <w:t xml:space="preserve">مدرسة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Northeast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High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School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.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يمكن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للطلاب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أيض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ً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ا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التقدم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إلى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مدارس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Catchment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الأخرى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فيلادلفيا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،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حيث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يعتمد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الاختيار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على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توفر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المساحة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.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غالب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ً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ا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ما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تكون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برامج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CTE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التعليم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المهني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والتقني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)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مدارس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Catchment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.</w:t>
            </w:r>
          </w:p>
        </w:tc>
      </w:tr>
      <w:tr>
        <w:trPr>
          <w:cantSplit w:val="0"/>
          <w:trHeight w:val="615" w:hRule="atLeast"/>
          <w:tblHeader w:val="0"/>
        </w:trPr>
        <w:tc>
          <w:tcPr/>
          <w:p w:rsidR="00000000" w:rsidDel="00000000" w:rsidP="00000000" w:rsidRDefault="00000000" w:rsidRPr="00000000" w14:paraId="00000008">
            <w:pPr>
              <w:pageBreakBefore w:val="0"/>
              <w:numPr>
                <w:ilvl w:val="0"/>
                <w:numId w:val="1"/>
              </w:numPr>
              <w:bidi w:val="1"/>
              <w:spacing w:line="240" w:lineRule="auto"/>
              <w:ind w:left="517" w:hanging="36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مدارس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القبول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على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مستوى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المدينة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-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الطلاب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جميع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أنحاء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المدينة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مؤهلون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للتقدم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للالتحاق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بالمدارس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على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مستوى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المدينة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.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بعد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التقديم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،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يعتمد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الاختيار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على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اليانصيب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 (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القرعة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)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وتوافر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المساحة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.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المدارس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على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مستوى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المدينة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ليس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لديها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معايير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قبول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.</w:t>
            </w:r>
          </w:p>
        </w:tc>
      </w:tr>
      <w:tr>
        <w:trPr>
          <w:cantSplit w:val="0"/>
          <w:trHeight w:val="1020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pageBreakBefore w:val="0"/>
              <w:numPr>
                <w:ilvl w:val="0"/>
                <w:numId w:val="1"/>
              </w:numPr>
              <w:bidi w:val="1"/>
              <w:spacing w:line="240" w:lineRule="auto"/>
              <w:ind w:left="517" w:hanging="36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مدارس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المعايير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- (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المعروفة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سابق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ً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ا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باسم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مدارس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القبول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الخاصة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)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يجب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على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الطلاب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المؤهلين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استيفاء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شروط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القبول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التنافسية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1"/>
              </w:rPr>
              <w:t xml:space="preserve">(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1"/>
              </w:rPr>
              <w:t xml:space="preserve">الحضور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1"/>
              </w:rPr>
              <w:t xml:space="preserve"> ،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1"/>
              </w:rPr>
              <w:t xml:space="preserve">درجات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PSSA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1"/>
              </w:rPr>
              <w:t xml:space="preserve"> ،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1"/>
              </w:rPr>
              <w:t xml:space="preserve">والدرجات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.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هذا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العام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،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ستراجع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المدارس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الثانوية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1"/>
              </w:rPr>
              <w:t xml:space="preserve">درجات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1"/>
              </w:rPr>
              <w:t xml:space="preserve">الطلاب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1"/>
              </w:rPr>
              <w:t xml:space="preserve">وحضورهم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1"/>
              </w:rPr>
              <w:t xml:space="preserve">من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1"/>
              </w:rPr>
              <w:t xml:space="preserve">الصفين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1"/>
              </w:rPr>
              <w:t xml:space="preserve">السادس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1"/>
              </w:rPr>
              <w:t xml:space="preserve">والسابع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وتستخدم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الدرجة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الأفضل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كل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مادة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لاتخاذ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قرار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القبول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على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سبيل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المثال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،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إذا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كان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طفلك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قد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حصل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على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"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أ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"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رياضيات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الصف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السادس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،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ولكن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 "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ب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"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رياضيات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الصف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السابع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-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ستستخدم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المدارس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الثانوية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الصف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السادس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الرياضيات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لاتخاذ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قرارات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القبول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).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ستقوم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المدارس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الثانوية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بمراجعة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1"/>
              </w:rPr>
              <w:t xml:space="preserve">درجات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0"/>
              </w:rPr>
              <w:t xml:space="preserve">PSSA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1"/>
              </w:rPr>
              <w:t xml:space="preserve">من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1"/>
              </w:rPr>
              <w:t xml:space="preserve">الصف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1"/>
              </w:rPr>
              <w:t xml:space="preserve">السابع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1"/>
              </w:rPr>
              <w:t xml:space="preserve">فقط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.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تطلب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بعض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مدارس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المعايير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الطلاب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إجراء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اختبار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إلزامي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أو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عرض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تقديمي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للمشروع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بعد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نافذة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التطبيق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pageBreakBefore w:val="0"/>
        <w:bidi w:val="1"/>
        <w:spacing w:line="240" w:lineRule="auto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bidi w:val="1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عملية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التقديم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:</w:t>
      </w:r>
    </w:p>
    <w:tbl>
      <w:tblPr>
        <w:tblStyle w:val="Table2"/>
        <w:bidiVisual w:val="1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ageBreakBefore w:val="0"/>
              <w:bidi w:val="1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bookmarkStart w:colFirst="0" w:colLast="0" w:name="_blf6o3jjb3lj" w:id="1"/>
            <w:bookmarkEnd w:id="1"/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يمكنك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أنت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وطفلك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اختيار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ما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يصل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إلى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خمس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(5)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مدارس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ثانوية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منطقة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فيلادلفيا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.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ستتقدم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أنت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وطفلك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إلى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مدارس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مقاطعة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فيلادلفيا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التعليمية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عبر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الإنترنت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عبر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1"/>
              </w:rPr>
              <w:t xml:space="preserve">بوابة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1"/>
              </w:rPr>
              <w:t xml:space="preserve">الطالب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.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هذه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هي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البوابة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التي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يستخدمها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طفلك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يومي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ً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ا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للوصول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إلى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منصات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التعلم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عبر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الإنترنت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.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بمجرد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تسجيل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الدخول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إلى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موقع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ويب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موقع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philasd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org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للطلاب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،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انقر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فوق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"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مركز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الرسائل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" ،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ثم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على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أيقونة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"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اختيار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المدرسة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" (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ستكون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هناك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صورة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لغطاء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التخرج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).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1171575</wp:posOffset>
                  </wp:positionH>
                  <wp:positionV relativeFrom="paragraph">
                    <wp:posOffset>552450</wp:posOffset>
                  </wp:positionV>
                  <wp:extent cx="238125" cy="190500"/>
                  <wp:effectExtent b="0" l="0" r="0" t="0"/>
                  <wp:wrapNone/>
                  <wp:docPr id="2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190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D">
            <w:pPr>
              <w:pageBreakBefore w:val="0"/>
              <w:bidi w:val="1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bookmarkStart w:colFirst="0" w:colLast="0" w:name="_1bnp7ix8jhpx" w:id="2"/>
            <w:bookmarkEnd w:id="2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pageBreakBefore w:val="0"/>
              <w:bidi w:val="1"/>
              <w:spacing w:line="240" w:lineRule="auto"/>
              <w:rPr>
                <w:rFonts w:ascii="Calibri" w:cs="Calibri" w:eastAsia="Calibri" w:hAnsi="Calibri"/>
                <w:sz w:val="24"/>
                <w:szCs w:val="24"/>
                <w:u w:val="single"/>
              </w:rPr>
            </w:pPr>
            <w:bookmarkStart w:colFirst="0" w:colLast="0" w:name="_y5n52xrjv0h5" w:id="3"/>
            <w:bookmarkEnd w:id="3"/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الأهمية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بمكان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أن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يتقدم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طفلك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إلى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المدارس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التي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يستوفي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المعايير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الخاصة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بها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1"/>
              </w:rPr>
              <w:t xml:space="preserve">(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1"/>
              </w:rPr>
              <w:t xml:space="preserve">الحضور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1"/>
              </w:rPr>
              <w:t xml:space="preserve"> ،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1"/>
              </w:rPr>
              <w:t xml:space="preserve">درجات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PSSA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1"/>
              </w:rPr>
              <w:t xml:space="preserve">ومعايير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1"/>
              </w:rPr>
              <w:t xml:space="preserve">الصف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1"/>
              </w:rPr>
              <w:t xml:space="preserve"> -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1"/>
              </w:rPr>
              <w:t xml:space="preserve">والمهارات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1"/>
              </w:rPr>
              <w:t xml:space="preserve"> /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1"/>
              </w:rPr>
              <w:t xml:space="preserve">المواهب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1"/>
              </w:rPr>
              <w:t xml:space="preserve">المحددة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1"/>
              </w:rPr>
              <w:t xml:space="preserve">المطلوبة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1"/>
              </w:rPr>
              <w:t xml:space="preserve">قبل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1"/>
              </w:rPr>
              <w:t xml:space="preserve">المدرسة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.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يمكنك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عرض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بيانات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حضور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طفلك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والبيانات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الأكاديمية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على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1"/>
              </w:rPr>
              <w:t xml:space="preserve">بوابة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1"/>
              </w:rPr>
              <w:t xml:space="preserve">الطلاب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.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يمكن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العثور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على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متطلبات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القبول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المحددة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لكل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مدرسة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موقع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اختيار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مدرسة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منطقة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فيلادلفيا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التعليمية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: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0"/>
              </w:rPr>
              <w:t xml:space="preserve">www.philasd.org/findyourfit</w:t>
            </w:r>
          </w:p>
          <w:p w:rsidR="00000000" w:rsidDel="00000000" w:rsidP="00000000" w:rsidRDefault="00000000" w:rsidRPr="00000000" w14:paraId="0000000F">
            <w:pPr>
              <w:pageBreakBefore w:val="0"/>
              <w:bidi w:val="1"/>
              <w:spacing w:line="240" w:lineRule="auto"/>
              <w:rPr>
                <w:rFonts w:ascii="Calibri" w:cs="Calibri" w:eastAsia="Calibri" w:hAnsi="Calibri"/>
                <w:sz w:val="24"/>
                <w:szCs w:val="24"/>
                <w:highlight w:val="yellow"/>
              </w:rPr>
            </w:pPr>
            <w:bookmarkStart w:colFirst="0" w:colLast="0" w:name="_c634uhnii76l" w:id="4"/>
            <w:bookmarkEnd w:id="4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pageBreakBefore w:val="0"/>
              <w:bidi w:val="1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bookmarkStart w:colFirst="0" w:colLast="0" w:name="_xam5ge44h1sy" w:id="5"/>
            <w:bookmarkEnd w:id="5"/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تختلف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معايير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القبول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حسب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المدرسة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.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يرجى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أيض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ً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ا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النظر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المدارس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التي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تقع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على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بعد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مسافة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معقولة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منزلك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،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لضمان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الحضور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المدرسي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اليومي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السريع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.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لمعرفة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المزيد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عن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المدارس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الثانوية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،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أوصي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بمراجعة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معرض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Philly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High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School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Fair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.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التذاكر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مجانية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،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لكن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يجب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عليك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التسجيل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عبر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الإنترنت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. </w:t>
            </w:r>
          </w:p>
          <w:p w:rsidR="00000000" w:rsidDel="00000000" w:rsidP="00000000" w:rsidRDefault="00000000" w:rsidRPr="00000000" w14:paraId="00000011">
            <w:pPr>
              <w:pageBreakBefore w:val="0"/>
              <w:bidi w:val="1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bookmarkStart w:colFirst="0" w:colLast="0" w:name="_hm5geu3ewq55" w:id="6"/>
            <w:bookmarkEnd w:id="6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pageBreakBefore w:val="0"/>
              <w:bidi w:val="1"/>
              <w:spacing w:line="240" w:lineRule="auto"/>
              <w:rPr>
                <w:rFonts w:ascii="Calibri" w:cs="Calibri" w:eastAsia="Calibri" w:hAnsi="Calibri"/>
                <w:sz w:val="24"/>
                <w:szCs w:val="24"/>
                <w:u w:val="single"/>
              </w:rPr>
            </w:pPr>
            <w:bookmarkStart w:colFirst="0" w:colLast="0" w:name="_t5fgigunsicn" w:id="7"/>
            <w:bookmarkEnd w:id="7"/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قد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يكون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لتطبيق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طفلك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أيض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ً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ا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متطلبات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إضافية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تتطلب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بعض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المدارس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إجراء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1"/>
              </w:rPr>
              <w:t xml:space="preserve">اختبار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1"/>
              </w:rPr>
              <w:t xml:space="preserve">أداء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أو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تقديم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1"/>
              </w:rPr>
              <w:t xml:space="preserve">مشروع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1"/>
              </w:rPr>
              <w:t xml:space="preserve"> /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1"/>
              </w:rPr>
              <w:t xml:space="preserve">محفظة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نوفمبر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.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المدارس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الثانوية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لا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تقبل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خطابات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التوصية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أو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المقالات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أو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عينات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الكتابة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أو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المقابلات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توجد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قائمة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كاملة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بمعايير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القبول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المدارس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الثانوية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ومتطلبات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الإضافة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على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موقع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School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Selection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: </w:t>
            </w:r>
            <w:hyperlink r:id="rId7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4"/>
                  <w:szCs w:val="24"/>
                  <w:u w:val="single"/>
                  <w:rtl w:val="0"/>
                </w:rPr>
                <w:t xml:space="preserve">www.philasd.org/findyourfit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pageBreakBefore w:val="0"/>
              <w:bidi w:val="1"/>
              <w:spacing w:line="240" w:lineRule="auto"/>
              <w:rPr>
                <w:rFonts w:ascii="Calibri" w:cs="Calibri" w:eastAsia="Calibri" w:hAnsi="Calibri"/>
                <w:sz w:val="24"/>
                <w:szCs w:val="24"/>
                <w:u w:val="single"/>
              </w:rPr>
            </w:pPr>
            <w:bookmarkStart w:colFirst="0" w:colLast="0" w:name="_bgsl2mmd4k0k" w:id="8"/>
            <w:bookmarkEnd w:id="8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ageBreakBefore w:val="0"/>
              <w:numPr>
                <w:ilvl w:val="0"/>
                <w:numId w:val="2"/>
              </w:numPr>
              <w:bidi w:val="1"/>
              <w:spacing w:line="240" w:lineRule="auto"/>
              <w:ind w:left="270" w:hanging="270"/>
              <w:rPr>
                <w:rFonts w:ascii="Calibri" w:cs="Calibri" w:eastAsia="Calibri" w:hAnsi="Calibri"/>
                <w:sz w:val="24"/>
                <w:szCs w:val="24"/>
              </w:rPr>
            </w:pPr>
            <w:bookmarkStart w:colFirst="0" w:colLast="0" w:name="_1y5xs0xpp29s" w:id="9"/>
            <w:bookmarkEnd w:id="9"/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LeGare Information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: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إذا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كان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لدى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طفلك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خطة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IEP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،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أو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504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Plan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،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أو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كان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متعلم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ً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للغة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الإنجليزية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ELL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هناك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خطوة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إضافية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واحدة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.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التطبيق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عبر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الإنترنت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،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ستكون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هناك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حقول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"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منبثقة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"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إرفاق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مستندات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إضافية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.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سيتم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إكمال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ذلك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قبل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مستشار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المدرسة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ومدير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حالة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IEP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الخاص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بطفلك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،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الذين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يمكنهم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الوصول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إلى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طلب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طفلك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.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سيتم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توفير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معلومات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إضافية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لك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مباشرة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ً ،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ولكن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لا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يلزم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عمل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إضافي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للطلاب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أو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عائلاتهم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.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لا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تتردد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الاتصال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بي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إذا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كان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لديك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أي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أسئلة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: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جيسيكا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دوجيرتي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،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مستشارة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المدرسة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، </w:t>
            </w:r>
            <w:hyperlink r:id="rId8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4"/>
                  <w:szCs w:val="24"/>
                  <w:u w:val="single"/>
                  <w:rtl w:val="0"/>
                </w:rPr>
                <w:t xml:space="preserve">jdougherty2@philasd.org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. </w:t>
            </w:r>
          </w:p>
        </w:tc>
      </w:tr>
    </w:tbl>
    <w:p w:rsidR="00000000" w:rsidDel="00000000" w:rsidP="00000000" w:rsidRDefault="00000000" w:rsidRPr="00000000" w14:paraId="00000015">
      <w:pPr>
        <w:pageBreakBefore w:val="0"/>
        <w:widowControl w:val="0"/>
        <w:bidi w:val="1"/>
        <w:spacing w:line="240" w:lineRule="auto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bidi w:val="1"/>
        <w:spacing w:before="20" w:line="305.4545454545455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عملية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التقديم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تحديد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الجدول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الزمني</w:t>
      </w:r>
    </w:p>
    <w:tbl>
      <w:tblPr>
        <w:tblStyle w:val="Table3"/>
        <w:bidiVisual w:val="1"/>
        <w:tblW w:w="1069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375"/>
        <w:gridCol w:w="4320"/>
        <w:tblGridChange w:id="0">
          <w:tblGrid>
            <w:gridCol w:w="6375"/>
            <w:gridCol w:w="432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ageBreakBefore w:val="0"/>
              <w:widowControl w:val="0"/>
              <w:bidi w:val="1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الخطوة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ageBreakBefore w:val="0"/>
              <w:widowControl w:val="0"/>
              <w:bidi w:val="1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تاريخ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ageBreakBefore w:val="0"/>
              <w:widowControl w:val="0"/>
              <w:numPr>
                <w:ilvl w:val="0"/>
                <w:numId w:val="4"/>
              </w:numPr>
              <w:bidi w:val="1"/>
              <w:spacing w:line="240" w:lineRule="auto"/>
              <w:ind w:left="36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التقديم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  <w:rtl w:val="1"/>
              </w:rPr>
              <w:t xml:space="preserve">يفتح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ageBreakBefore w:val="0"/>
              <w:widowControl w:val="0"/>
              <w:bidi w:val="1"/>
              <w:spacing w:line="240" w:lineRule="auto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1"/>
              </w:rPr>
              <w:t xml:space="preserve"> 16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1"/>
              </w:rPr>
              <w:t xml:space="preserve">سبتمبر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1"/>
              </w:rPr>
              <w:t xml:space="preserve"> 2020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1"/>
              </w:rPr>
              <w:t xml:space="preserve">الساعة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1"/>
              </w:rPr>
              <w:t xml:space="preserve"> 5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1"/>
              </w:rPr>
              <w:t xml:space="preserve">مساء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1"/>
              </w:rPr>
              <w:t xml:space="preserve">ً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ageBreakBefore w:val="0"/>
              <w:widowControl w:val="0"/>
              <w:bidi w:val="1"/>
              <w:spacing w:line="240" w:lineRule="auto"/>
              <w:ind w:left="36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معرض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Philly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High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School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مركز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المؤتمرات</w:t>
            </w:r>
          </w:p>
          <w:p w:rsidR="00000000" w:rsidDel="00000000" w:rsidP="00000000" w:rsidRDefault="00000000" w:rsidRPr="00000000" w14:paraId="0000001C">
            <w:pPr>
              <w:pageBreakBefore w:val="0"/>
              <w:widowControl w:val="0"/>
              <w:bidi w:val="1"/>
              <w:spacing w:line="240" w:lineRule="auto"/>
              <w:ind w:left="0" w:firstLine="0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1"/>
              </w:rPr>
              <w:t xml:space="preserve">    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1"/>
              </w:rPr>
              <w:t xml:space="preserve">تأكد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1"/>
              </w:rPr>
              <w:t xml:space="preserve">التسجيل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1"/>
              </w:rPr>
              <w:t xml:space="preserve">عبر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1"/>
              </w:rPr>
              <w:t xml:space="preserve">الإنترنت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1"/>
              </w:rPr>
              <w:t xml:space="preserve">للحصول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1"/>
              </w:rPr>
              <w:t xml:space="preserve">على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1"/>
              </w:rPr>
              <w:t xml:space="preserve">تذكرتك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1"/>
              </w:rPr>
              <w:t xml:space="preserve">المجانية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1"/>
              </w:rPr>
              <w:t xml:space="preserve">!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ageBreakBefore w:val="0"/>
              <w:widowControl w:val="0"/>
              <w:bidi w:val="1"/>
              <w:spacing w:line="240" w:lineRule="auto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1"/>
              </w:rPr>
              <w:t xml:space="preserve">الجمعة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1"/>
              </w:rPr>
              <w:t xml:space="preserve"> 14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1"/>
              </w:rPr>
              <w:t xml:space="preserve">أكتوبر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1"/>
              </w:rPr>
              <w:t xml:space="preserve"> (4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1"/>
              </w:rPr>
              <w:t xml:space="preserve">مساء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1"/>
              </w:rPr>
              <w:t xml:space="preserve">ً - 7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1"/>
              </w:rPr>
              <w:t xml:space="preserve">مساء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1"/>
              </w:rPr>
              <w:t xml:space="preserve">ً)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1"/>
              </w:rPr>
              <w:t xml:space="preserve">والسبت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1"/>
              </w:rPr>
              <w:t xml:space="preserve"> 15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1"/>
              </w:rPr>
              <w:t xml:space="preserve">أكتوبر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1"/>
              </w:rPr>
              <w:t xml:space="preserve"> (10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1"/>
              </w:rPr>
              <w:t xml:space="preserve">صباح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1"/>
              </w:rPr>
              <w:t xml:space="preserve">ً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1"/>
              </w:rPr>
              <w:t xml:space="preserve">ا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1"/>
              </w:rPr>
              <w:t xml:space="preserve"> - 3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1"/>
              </w:rPr>
              <w:t xml:space="preserve">مساء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1"/>
              </w:rPr>
              <w:t xml:space="preserve">ً)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1"/>
              </w:rPr>
              <w:t xml:space="preserve">تغلق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ageBreakBefore w:val="0"/>
              <w:widowControl w:val="0"/>
              <w:numPr>
                <w:ilvl w:val="0"/>
                <w:numId w:val="3"/>
              </w:numPr>
              <w:bidi w:val="1"/>
              <w:spacing w:line="240" w:lineRule="auto"/>
              <w:ind w:left="36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التقديم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يغلق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ageBreakBefore w:val="0"/>
              <w:widowControl w:val="0"/>
              <w:bidi w:val="1"/>
              <w:spacing w:line="240" w:lineRule="auto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1"/>
              </w:rPr>
              <w:t xml:space="preserve"> 4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1"/>
              </w:rPr>
              <w:t xml:space="preserve">نوفمبر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1"/>
              </w:rPr>
              <w:t xml:space="preserve"> 2020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1"/>
              </w:rPr>
              <w:t xml:space="preserve">الساعة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1"/>
              </w:rPr>
              <w:t xml:space="preserve"> 11:59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1"/>
              </w:rPr>
              <w:t xml:space="preserve">مساء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1"/>
              </w:rPr>
              <w:t xml:space="preserve">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ageBreakBefore w:val="0"/>
              <w:widowControl w:val="0"/>
              <w:bidi w:val="1"/>
              <w:spacing w:line="240" w:lineRule="auto"/>
              <w:ind w:left="360" w:hanging="36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يمكن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العثور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على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مزيد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التفاصيل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حول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التواريخ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المهمة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على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موقع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اختيار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المدرسة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: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0"/>
              </w:rPr>
              <w:t xml:space="preserve">www.philasd.org / findyourfit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pageBreakBefore w:val="0"/>
        <w:bidi w:val="1"/>
        <w:spacing w:line="240" w:lineRule="auto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bidi w:val="1"/>
        <w:spacing w:line="240" w:lineRule="auto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1"/>
        </w:rPr>
        <w:t xml:space="preserve">الجدول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1"/>
        </w:rPr>
        <w:t xml:space="preserve">الزمني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1"/>
        </w:rPr>
        <w:t xml:space="preserve">المقترح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1"/>
        </w:rPr>
        <w:t xml:space="preserve">الأهداف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1"/>
        </w:rPr>
        <w:t xml:space="preserve">:</w:t>
      </w:r>
    </w:p>
    <w:p w:rsidR="00000000" w:rsidDel="00000000" w:rsidP="00000000" w:rsidRDefault="00000000" w:rsidRPr="00000000" w14:paraId="00000024">
      <w:pPr>
        <w:pageBreakBefore w:val="0"/>
        <w:bidi w:val="1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الآن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 - 10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أكتوبر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ابدأ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التفكير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المدارس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الثانوية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سجل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معرض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المدرسة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الثانوية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راجع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موقع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اختيار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المدرسة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ودليل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المدرسة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الثانوية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احسب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مسافة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كل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مدرسة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منزلك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وطرق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SEPTA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باستخدام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خرائط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Google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ناقش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خيارات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المدرسة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الثانوية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مع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الأصدقاء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والعائلة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ترقب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للحصول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معلومات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حول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البيوت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المفتوحة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المدرسة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الثانوية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القادمة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الأحداث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الافتراضية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إنهاء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أفضل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5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اختيارات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مدارس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فيلادلفيا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الثانوية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العامة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25">
      <w:pPr>
        <w:pageBreakBefore w:val="0"/>
        <w:bidi w:val="1"/>
        <w:spacing w:line="240" w:lineRule="auto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10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اكتوبر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 - 17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اكتوبر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معايير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القبول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البحثية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لكل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مدرسة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هل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تطلب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أي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المدارس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إجراء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اختبار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تقديم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محفظة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/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مشروع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؟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هل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تحتاج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إلى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إعداد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محفظة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؟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استمر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ترقب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المعلومات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حول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البيوت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المفتوحة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القادمة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الأحداث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الافتراضية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bidi w:val="1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17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أكتوبر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 - 4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نوفمبر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اتصل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بالسيدة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جيس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إذا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كان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لديك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أي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أسئلة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(</w:t>
      </w:r>
      <w:hyperlink r:id="rId9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jdougherty2@philasd.org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وقم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بوضع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اللمسات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الأخيرة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اختياراتك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قم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بتقديم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الطلب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بوابة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الطالب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27">
      <w:pPr>
        <w:pageBreakBefore w:val="0"/>
        <w:bidi w:val="1"/>
        <w:spacing w:line="240" w:lineRule="auto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bidi w:val="1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بمجرد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تقديم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طلب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طفلك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،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سننتظر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إذا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تقدم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طفلك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بطلب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إلى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مدرسة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تطلبت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اختبار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أداء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تقديم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مشروع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،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فسيتم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تحديد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موعد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لها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نوفمبر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13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كانون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الثاني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يناير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) ،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سنسمع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رد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المدارس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الثانوية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بخصوص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قرارات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القبول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الخاصة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بهم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سيتمكن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الطلاب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وعائلاتهم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عرض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خياراتهم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بوابات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الطلاب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وأولياء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الأمور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إنني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أتطلع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إلى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العمل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معك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ومع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طفلك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!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مع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استمرار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هذه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العملية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،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يرجى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عدم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التردد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الاتصال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بي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لطرح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أي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أسئلة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hyperlink r:id="rId10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jdougherty2@philasd.org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bidi w:val="1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bidi w:val="1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bidi w:val="1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bidi w:val="1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bidi w:val="1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bidi w:val="1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bidi w:val="1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bidi w:val="1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2762250</wp:posOffset>
            </wp:positionH>
            <wp:positionV relativeFrom="paragraph">
              <wp:posOffset>285750</wp:posOffset>
            </wp:positionV>
            <wp:extent cx="1481138" cy="1481138"/>
            <wp:effectExtent b="0" l="0" r="0" t="0"/>
            <wp:wrapNone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81138" cy="14811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1">
      <w:pPr>
        <w:pageBreakBefore w:val="0"/>
        <w:bidi w:val="1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466725</wp:posOffset>
            </wp:positionH>
            <wp:positionV relativeFrom="paragraph">
              <wp:posOffset>209550</wp:posOffset>
            </wp:positionV>
            <wp:extent cx="1485900" cy="1485900"/>
            <wp:effectExtent b="0" l="0" r="0" t="0"/>
            <wp:wrapNone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859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2">
      <w:pPr>
        <w:pageBreakBefore w:val="0"/>
        <w:bidi w:val="1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bidi w:val="1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شكر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ً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ا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لك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 ،</w:t>
      </w:r>
    </w:p>
    <w:p w:rsidR="00000000" w:rsidDel="00000000" w:rsidP="00000000" w:rsidRDefault="00000000" w:rsidRPr="00000000" w14:paraId="00000034">
      <w:pPr>
        <w:pageBreakBefore w:val="0"/>
        <w:bidi w:val="1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bidi w:val="1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جيسيكا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دوجيرتي</w:t>
      </w:r>
    </w:p>
    <w:p w:rsidR="00000000" w:rsidDel="00000000" w:rsidP="00000000" w:rsidRDefault="00000000" w:rsidRPr="00000000" w14:paraId="00000036">
      <w:pPr>
        <w:pageBreakBefore w:val="0"/>
        <w:bidi w:val="1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مستشارة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مدرسة</w:t>
      </w:r>
    </w:p>
    <w:p w:rsidR="00000000" w:rsidDel="00000000" w:rsidP="00000000" w:rsidRDefault="00000000" w:rsidRPr="00000000" w14:paraId="00000037">
      <w:pPr>
        <w:pageBreakBefore w:val="0"/>
        <w:bidi w:val="1"/>
        <w:spacing w:line="240" w:lineRule="auto"/>
        <w:rPr>
          <w:rFonts w:ascii="Calibri" w:cs="Calibri" w:eastAsia="Calibri" w:hAnsi="Calibri"/>
          <w:sz w:val="24"/>
          <w:szCs w:val="24"/>
        </w:rPr>
      </w:pPr>
      <w:hyperlink r:id="rId13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jdougherty2@philasd.org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8">
      <w:pPr>
        <w:pageBreakBefore w:val="0"/>
        <w:bidi w:val="1"/>
        <w:spacing w:line="261.8181818181818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bidi w:val="1"/>
        <w:spacing w:line="261.8181818181818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bidi w:val="1"/>
        <w:spacing w:line="261.8181818181818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                        </w:t>
      </w:r>
    </w:p>
    <w:p w:rsidR="00000000" w:rsidDel="00000000" w:rsidP="00000000" w:rsidRDefault="00000000" w:rsidRPr="00000000" w14:paraId="0000003B">
      <w:pPr>
        <w:pageBreakBefore w:val="0"/>
        <w:bidi w:val="1"/>
        <w:spacing w:line="261.8181818181818" w:lineRule="auto"/>
        <w:ind w:left="2880" w:firstLine="72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اختيار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المدرسة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موقع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ويب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ab/>
        <w:tab/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Philly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High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School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Fair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bidi w:val="1"/>
        <w:spacing w:line="261.8181818181818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spacing w:line="261.8181818181818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14" w:type="default"/>
      <w:headerReference r:id="rId15" w:type="first"/>
      <w:footerReference r:id="rId16" w:type="default"/>
      <w:footerReference r:id="rId17" w:type="first"/>
      <w:pgSz w:h="15840" w:w="12240" w:orient="portrait"/>
      <w:pgMar w:bottom="720" w:top="720" w:left="720" w:right="720" w:header="28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pageBreakBefore w:val="0"/>
      <w:rPr>
        <w:b w:val="1"/>
        <w:i w:val="1"/>
        <w:color w:val="999999"/>
        <w:sz w:val="20"/>
        <w:szCs w:val="20"/>
      </w:rPr>
    </w:pPr>
    <w:r w:rsidDel="00000000" w:rsidR="00000000" w:rsidRPr="00000000">
      <w:rPr>
        <w:i w:val="1"/>
        <w:color w:val="999999"/>
        <w:sz w:val="16"/>
        <w:szCs w:val="16"/>
        <w:rtl w:val="1"/>
      </w:rPr>
      <w:t xml:space="preserve">نظرة</w:t>
    </w:r>
    <w:r w:rsidDel="00000000" w:rsidR="00000000" w:rsidRPr="00000000">
      <w:rPr>
        <w:i w:val="1"/>
        <w:color w:val="999999"/>
        <w:sz w:val="16"/>
        <w:szCs w:val="16"/>
        <w:rtl w:val="1"/>
      </w:rPr>
      <w:t xml:space="preserve"> </w:t>
    </w:r>
    <w:r w:rsidDel="00000000" w:rsidR="00000000" w:rsidRPr="00000000">
      <w:rPr>
        <w:i w:val="1"/>
        <w:color w:val="999999"/>
        <w:sz w:val="16"/>
        <w:szCs w:val="16"/>
        <w:rtl w:val="1"/>
      </w:rPr>
      <w:t xml:space="preserve">عامة</w:t>
    </w:r>
    <w:r w:rsidDel="00000000" w:rsidR="00000000" w:rsidRPr="00000000">
      <w:rPr>
        <w:i w:val="1"/>
        <w:color w:val="999999"/>
        <w:sz w:val="16"/>
        <w:szCs w:val="16"/>
        <w:rtl w:val="1"/>
      </w:rPr>
      <w:t xml:space="preserve"> </w:t>
    </w:r>
    <w:r w:rsidDel="00000000" w:rsidR="00000000" w:rsidRPr="00000000">
      <w:rPr>
        <w:i w:val="1"/>
        <w:color w:val="999999"/>
        <w:sz w:val="16"/>
        <w:szCs w:val="16"/>
        <w:rtl w:val="1"/>
      </w:rPr>
      <w:t xml:space="preserve">على</w:t>
    </w:r>
    <w:r w:rsidDel="00000000" w:rsidR="00000000" w:rsidRPr="00000000">
      <w:rPr>
        <w:i w:val="1"/>
        <w:color w:val="999999"/>
        <w:sz w:val="16"/>
        <w:szCs w:val="16"/>
        <w:rtl w:val="1"/>
      </w:rPr>
      <w:t xml:space="preserve"> </w:t>
    </w:r>
    <w:r w:rsidDel="00000000" w:rsidR="00000000" w:rsidRPr="00000000">
      <w:rPr>
        <w:i w:val="1"/>
        <w:color w:val="999999"/>
        <w:sz w:val="16"/>
        <w:szCs w:val="16"/>
        <w:rtl w:val="1"/>
      </w:rPr>
      <w:t xml:space="preserve">عملية</w:t>
    </w:r>
    <w:r w:rsidDel="00000000" w:rsidR="00000000" w:rsidRPr="00000000">
      <w:rPr>
        <w:i w:val="1"/>
        <w:color w:val="999999"/>
        <w:sz w:val="16"/>
        <w:szCs w:val="16"/>
        <w:rtl w:val="1"/>
      </w:rPr>
      <w:t xml:space="preserve"> </w:t>
    </w:r>
    <w:r w:rsidDel="00000000" w:rsidR="00000000" w:rsidRPr="00000000">
      <w:rPr>
        <w:i w:val="1"/>
        <w:color w:val="999999"/>
        <w:sz w:val="16"/>
        <w:szCs w:val="16"/>
        <w:rtl w:val="1"/>
      </w:rPr>
      <w:t xml:space="preserve">التقديم</w:t>
    </w:r>
    <w:r w:rsidDel="00000000" w:rsidR="00000000" w:rsidRPr="00000000">
      <w:rPr>
        <w:i w:val="1"/>
        <w:color w:val="999999"/>
        <w:sz w:val="16"/>
        <w:szCs w:val="16"/>
        <w:rtl w:val="1"/>
      </w:rPr>
      <w:t xml:space="preserve"> </w:t>
    </w:r>
    <w:r w:rsidDel="00000000" w:rsidR="00000000" w:rsidRPr="00000000">
      <w:rPr>
        <w:i w:val="1"/>
        <w:color w:val="999999"/>
        <w:sz w:val="16"/>
        <w:szCs w:val="16"/>
        <w:rtl w:val="1"/>
      </w:rPr>
      <w:t xml:space="preserve">للمدرسة</w:t>
    </w:r>
    <w:r w:rsidDel="00000000" w:rsidR="00000000" w:rsidRPr="00000000">
      <w:rPr>
        <w:i w:val="1"/>
        <w:color w:val="999999"/>
        <w:sz w:val="16"/>
        <w:szCs w:val="16"/>
        <w:rtl w:val="1"/>
      </w:rPr>
      <w:t xml:space="preserve"> </w:t>
    </w:r>
    <w:r w:rsidDel="00000000" w:rsidR="00000000" w:rsidRPr="00000000">
      <w:rPr>
        <w:i w:val="1"/>
        <w:color w:val="999999"/>
        <w:sz w:val="16"/>
        <w:szCs w:val="16"/>
        <w:rtl w:val="1"/>
      </w:rPr>
      <w:t xml:space="preserve">الثانوية</w:t>
    </w:r>
    <w:r w:rsidDel="00000000" w:rsidR="00000000" w:rsidRPr="00000000">
      <w:rPr>
        <w:i w:val="1"/>
        <w:color w:val="999999"/>
        <w:sz w:val="16"/>
        <w:szCs w:val="16"/>
        <w:rtl w:val="1"/>
      </w:rPr>
      <w:t xml:space="preserve"> </w:t>
    </w:r>
    <w:r w:rsidDel="00000000" w:rsidR="00000000" w:rsidRPr="00000000">
      <w:rPr>
        <w:i w:val="1"/>
        <w:color w:val="999999"/>
        <w:sz w:val="16"/>
        <w:szCs w:val="16"/>
        <w:rtl w:val="1"/>
      </w:rPr>
      <w:t xml:space="preserve">لطلاب</w:t>
    </w:r>
    <w:r w:rsidDel="00000000" w:rsidR="00000000" w:rsidRPr="00000000">
      <w:rPr>
        <w:i w:val="1"/>
        <w:color w:val="999999"/>
        <w:sz w:val="16"/>
        <w:szCs w:val="16"/>
        <w:rtl w:val="1"/>
      </w:rPr>
      <w:t xml:space="preserve"> </w:t>
    </w:r>
    <w:r w:rsidDel="00000000" w:rsidR="00000000" w:rsidRPr="00000000">
      <w:rPr>
        <w:i w:val="1"/>
        <w:color w:val="999999"/>
        <w:sz w:val="16"/>
        <w:szCs w:val="16"/>
        <w:rtl w:val="1"/>
      </w:rPr>
      <w:t xml:space="preserve">الصف</w:t>
    </w:r>
    <w:r w:rsidDel="00000000" w:rsidR="00000000" w:rsidRPr="00000000">
      <w:rPr>
        <w:i w:val="1"/>
        <w:color w:val="999999"/>
        <w:sz w:val="16"/>
        <w:szCs w:val="16"/>
        <w:rtl w:val="1"/>
      </w:rPr>
      <w:t xml:space="preserve"> </w:t>
    </w:r>
    <w:r w:rsidDel="00000000" w:rsidR="00000000" w:rsidRPr="00000000">
      <w:rPr>
        <w:i w:val="1"/>
        <w:color w:val="999999"/>
        <w:sz w:val="16"/>
        <w:szCs w:val="16"/>
        <w:rtl w:val="1"/>
      </w:rPr>
      <w:t xml:space="preserve">الثامن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pageBreakBefore w:val="0"/>
      <w:rPr/>
    </w:pPr>
    <w:r w:rsidDel="00000000" w:rsidR="00000000" w:rsidRPr="00000000">
      <w:rPr>
        <w:i w:val="1"/>
        <w:color w:val="999999"/>
        <w:sz w:val="16"/>
        <w:szCs w:val="16"/>
        <w:rtl w:val="1"/>
      </w:rPr>
      <w:t xml:space="preserve">نظرة</w:t>
    </w:r>
    <w:r w:rsidDel="00000000" w:rsidR="00000000" w:rsidRPr="00000000">
      <w:rPr>
        <w:i w:val="1"/>
        <w:color w:val="999999"/>
        <w:sz w:val="16"/>
        <w:szCs w:val="16"/>
        <w:rtl w:val="1"/>
      </w:rPr>
      <w:t xml:space="preserve"> </w:t>
    </w:r>
    <w:r w:rsidDel="00000000" w:rsidR="00000000" w:rsidRPr="00000000">
      <w:rPr>
        <w:i w:val="1"/>
        <w:color w:val="999999"/>
        <w:sz w:val="16"/>
        <w:szCs w:val="16"/>
        <w:rtl w:val="1"/>
      </w:rPr>
      <w:t xml:space="preserve">عامة</w:t>
    </w:r>
    <w:r w:rsidDel="00000000" w:rsidR="00000000" w:rsidRPr="00000000">
      <w:rPr>
        <w:i w:val="1"/>
        <w:color w:val="999999"/>
        <w:sz w:val="16"/>
        <w:szCs w:val="16"/>
        <w:rtl w:val="1"/>
      </w:rPr>
      <w:t xml:space="preserve"> </w:t>
    </w:r>
    <w:r w:rsidDel="00000000" w:rsidR="00000000" w:rsidRPr="00000000">
      <w:rPr>
        <w:i w:val="1"/>
        <w:color w:val="999999"/>
        <w:sz w:val="16"/>
        <w:szCs w:val="16"/>
        <w:rtl w:val="1"/>
      </w:rPr>
      <w:t xml:space="preserve">على</w:t>
    </w:r>
    <w:r w:rsidDel="00000000" w:rsidR="00000000" w:rsidRPr="00000000">
      <w:rPr>
        <w:i w:val="1"/>
        <w:color w:val="999999"/>
        <w:sz w:val="16"/>
        <w:szCs w:val="16"/>
        <w:rtl w:val="1"/>
      </w:rPr>
      <w:t xml:space="preserve"> </w:t>
    </w:r>
    <w:r w:rsidDel="00000000" w:rsidR="00000000" w:rsidRPr="00000000">
      <w:rPr>
        <w:i w:val="1"/>
        <w:color w:val="999999"/>
        <w:sz w:val="16"/>
        <w:szCs w:val="16"/>
        <w:rtl w:val="1"/>
      </w:rPr>
      <w:t xml:space="preserve">عملية</w:t>
    </w:r>
    <w:r w:rsidDel="00000000" w:rsidR="00000000" w:rsidRPr="00000000">
      <w:rPr>
        <w:i w:val="1"/>
        <w:color w:val="999999"/>
        <w:sz w:val="16"/>
        <w:szCs w:val="16"/>
        <w:rtl w:val="1"/>
      </w:rPr>
      <w:t xml:space="preserve"> </w:t>
    </w:r>
    <w:r w:rsidDel="00000000" w:rsidR="00000000" w:rsidRPr="00000000">
      <w:rPr>
        <w:i w:val="1"/>
        <w:color w:val="999999"/>
        <w:sz w:val="16"/>
        <w:szCs w:val="16"/>
        <w:rtl w:val="1"/>
      </w:rPr>
      <w:t xml:space="preserve">التقديم</w:t>
    </w:r>
    <w:r w:rsidDel="00000000" w:rsidR="00000000" w:rsidRPr="00000000">
      <w:rPr>
        <w:i w:val="1"/>
        <w:color w:val="999999"/>
        <w:sz w:val="16"/>
        <w:szCs w:val="16"/>
        <w:rtl w:val="1"/>
      </w:rPr>
      <w:t xml:space="preserve"> </w:t>
    </w:r>
    <w:r w:rsidDel="00000000" w:rsidR="00000000" w:rsidRPr="00000000">
      <w:rPr>
        <w:i w:val="1"/>
        <w:color w:val="999999"/>
        <w:sz w:val="16"/>
        <w:szCs w:val="16"/>
        <w:rtl w:val="1"/>
      </w:rPr>
      <w:t xml:space="preserve">للمدرسة</w:t>
    </w:r>
    <w:r w:rsidDel="00000000" w:rsidR="00000000" w:rsidRPr="00000000">
      <w:rPr>
        <w:i w:val="1"/>
        <w:color w:val="999999"/>
        <w:sz w:val="16"/>
        <w:szCs w:val="16"/>
        <w:rtl w:val="1"/>
      </w:rPr>
      <w:t xml:space="preserve"> </w:t>
    </w:r>
    <w:r w:rsidDel="00000000" w:rsidR="00000000" w:rsidRPr="00000000">
      <w:rPr>
        <w:i w:val="1"/>
        <w:color w:val="999999"/>
        <w:sz w:val="16"/>
        <w:szCs w:val="16"/>
        <w:rtl w:val="1"/>
      </w:rPr>
      <w:t xml:space="preserve">الثانوية</w:t>
    </w:r>
    <w:r w:rsidDel="00000000" w:rsidR="00000000" w:rsidRPr="00000000">
      <w:rPr>
        <w:i w:val="1"/>
        <w:color w:val="999999"/>
        <w:sz w:val="16"/>
        <w:szCs w:val="16"/>
        <w:rtl w:val="1"/>
      </w:rPr>
      <w:t xml:space="preserve"> </w:t>
    </w:r>
    <w:r w:rsidDel="00000000" w:rsidR="00000000" w:rsidRPr="00000000">
      <w:rPr>
        <w:i w:val="1"/>
        <w:color w:val="999999"/>
        <w:sz w:val="16"/>
        <w:szCs w:val="16"/>
        <w:rtl w:val="1"/>
      </w:rPr>
      <w:t xml:space="preserve">لطلاب</w:t>
    </w:r>
    <w:r w:rsidDel="00000000" w:rsidR="00000000" w:rsidRPr="00000000">
      <w:rPr>
        <w:i w:val="1"/>
        <w:color w:val="999999"/>
        <w:sz w:val="16"/>
        <w:szCs w:val="16"/>
        <w:rtl w:val="1"/>
      </w:rPr>
      <w:t xml:space="preserve"> </w:t>
    </w:r>
    <w:r w:rsidDel="00000000" w:rsidR="00000000" w:rsidRPr="00000000">
      <w:rPr>
        <w:i w:val="1"/>
        <w:color w:val="999999"/>
        <w:sz w:val="16"/>
        <w:szCs w:val="16"/>
        <w:rtl w:val="1"/>
      </w:rPr>
      <w:t xml:space="preserve">الصف</w:t>
    </w:r>
    <w:r w:rsidDel="00000000" w:rsidR="00000000" w:rsidRPr="00000000">
      <w:rPr>
        <w:i w:val="1"/>
        <w:color w:val="999999"/>
        <w:sz w:val="16"/>
        <w:szCs w:val="16"/>
        <w:rtl w:val="1"/>
      </w:rPr>
      <w:t xml:space="preserve"> </w:t>
    </w:r>
    <w:r w:rsidDel="00000000" w:rsidR="00000000" w:rsidRPr="00000000">
      <w:rPr>
        <w:i w:val="1"/>
        <w:color w:val="999999"/>
        <w:sz w:val="16"/>
        <w:szCs w:val="16"/>
        <w:rtl w:val="1"/>
      </w:rPr>
      <w:t xml:space="preserve">الثامن</w:t>
    </w:r>
    <w:r w:rsidDel="00000000" w:rsidR="00000000" w:rsidRPr="00000000">
      <w:rPr>
        <w:sz w:val="16"/>
        <w:szCs w:val="16"/>
        <w:rtl w:val="0"/>
      </w:rPr>
      <w:tab/>
      <w:tab/>
      <w:tab/>
      <w:tab/>
    </w:r>
    <w:r w:rsidDel="00000000" w:rsidR="00000000" w:rsidRPr="00000000">
      <w:rPr>
        <w:b w:val="1"/>
        <w:i w:val="1"/>
        <w:sz w:val="20"/>
        <w:szCs w:val="20"/>
        <w:rtl w:val="1"/>
      </w:rPr>
      <w:t xml:space="preserve">تستمر</w:t>
    </w:r>
    <w:r w:rsidDel="00000000" w:rsidR="00000000" w:rsidRPr="00000000">
      <w:rPr>
        <w:b w:val="1"/>
        <w:i w:val="1"/>
        <w:sz w:val="20"/>
        <w:szCs w:val="20"/>
        <w:rtl w:val="1"/>
      </w:rPr>
      <w:t xml:space="preserve"> </w:t>
    </w:r>
    <w:r w:rsidDel="00000000" w:rsidR="00000000" w:rsidRPr="00000000">
      <w:rPr>
        <w:b w:val="1"/>
        <w:i w:val="1"/>
        <w:sz w:val="20"/>
        <w:szCs w:val="20"/>
        <w:rtl w:val="1"/>
      </w:rPr>
      <w:t xml:space="preserve">المعلومات</w:t>
    </w:r>
    <w:r w:rsidDel="00000000" w:rsidR="00000000" w:rsidRPr="00000000">
      <w:rPr>
        <w:b w:val="1"/>
        <w:i w:val="1"/>
        <w:sz w:val="20"/>
        <w:szCs w:val="20"/>
        <w:rtl w:val="1"/>
      </w:rPr>
      <w:t xml:space="preserve"> </w:t>
    </w:r>
    <w:r w:rsidDel="00000000" w:rsidR="00000000" w:rsidRPr="00000000">
      <w:rPr>
        <w:b w:val="1"/>
        <w:i w:val="1"/>
        <w:sz w:val="20"/>
        <w:szCs w:val="20"/>
        <w:rtl w:val="1"/>
      </w:rPr>
      <w:t xml:space="preserve">في</w:t>
    </w:r>
    <w:r w:rsidDel="00000000" w:rsidR="00000000" w:rsidRPr="00000000">
      <w:rPr>
        <w:b w:val="1"/>
        <w:i w:val="1"/>
        <w:sz w:val="20"/>
        <w:szCs w:val="20"/>
        <w:rtl w:val="1"/>
      </w:rPr>
      <w:t xml:space="preserve"> </w:t>
    </w:r>
    <w:r w:rsidDel="00000000" w:rsidR="00000000" w:rsidRPr="00000000">
      <w:rPr>
        <w:b w:val="1"/>
        <w:i w:val="1"/>
        <w:sz w:val="20"/>
        <w:szCs w:val="20"/>
        <w:rtl w:val="1"/>
      </w:rPr>
      <w:t xml:space="preserve">ظهر</w:t>
    </w:r>
    <w:r w:rsidDel="00000000" w:rsidR="00000000" w:rsidRPr="00000000">
      <w:rPr>
        <w:b w:val="1"/>
        <w:i w:val="1"/>
        <w:sz w:val="20"/>
        <w:szCs w:val="20"/>
        <w:rtl w:val="1"/>
      </w:rPr>
      <w:t xml:space="preserve"> </w:t>
    </w:r>
    <w:r w:rsidDel="00000000" w:rsidR="00000000" w:rsidRPr="00000000">
      <w:rPr>
        <w:b w:val="1"/>
        <w:i w:val="1"/>
        <w:sz w:val="20"/>
        <w:szCs w:val="20"/>
        <w:rtl w:val="1"/>
      </w:rPr>
      <w:t xml:space="preserve">الصفحة</w:t>
    </w:r>
    <w:r w:rsidDel="00000000" w:rsidR="00000000" w:rsidRPr="00000000">
      <w:rPr>
        <w:b w:val="1"/>
        <w:i w:val="1"/>
        <w:sz w:val="20"/>
        <w:szCs w:val="20"/>
        <w:rtl w:val="0"/>
      </w:rPr>
      <w:t xml:space="preserve"> ...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pageBreakBefore w:val="0"/>
      <w:rPr>
        <w:sz w:val="16"/>
        <w:szCs w:val="16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pageBreakBefore w:val="0"/>
      <w:rPr/>
    </w:pPr>
    <w:r w:rsidDel="00000000" w:rsidR="00000000" w:rsidRPr="00000000">
      <w:rPr>
        <w:rtl w:val="0"/>
      </w:rPr>
      <w:t xml:space="preserve">Arabic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a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2.png"/><Relationship Id="rId10" Type="http://schemas.openxmlformats.org/officeDocument/2006/relationships/hyperlink" Target="mailto:jdougherty2@philasd.org" TargetMode="External"/><Relationship Id="rId13" Type="http://schemas.openxmlformats.org/officeDocument/2006/relationships/hyperlink" Target="mailto:jdougherty2@philasd.org" TargetMode="External"/><Relationship Id="rId12" Type="http://schemas.openxmlformats.org/officeDocument/2006/relationships/image" Target="media/image1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jdougherty2@philasd.org" TargetMode="External"/><Relationship Id="rId15" Type="http://schemas.openxmlformats.org/officeDocument/2006/relationships/header" Target="header1.xml"/><Relationship Id="rId14" Type="http://schemas.openxmlformats.org/officeDocument/2006/relationships/header" Target="header2.xml"/><Relationship Id="rId17" Type="http://schemas.openxmlformats.org/officeDocument/2006/relationships/footer" Target="footer2.xml"/><Relationship Id="rId16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hyperlink" Target="http://www.philasd.org/findyourfit" TargetMode="External"/><Relationship Id="rId8" Type="http://schemas.openxmlformats.org/officeDocument/2006/relationships/hyperlink" Target="mailto:jdougherty2@phila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